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c6869b3f824b6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TRIPPEL REGNSKAP AS</w:t>
      </w:r>
    </w:p>
    <w:sectPr>
      <w:headerReference xmlns:r="http://schemas.openxmlformats.org/officeDocument/2006/relationships" w:type="default" r:id="Rb530b012cf64464c"/>
      <w:footerReference xmlns:r="http://schemas.openxmlformats.org/officeDocument/2006/relationships" w:type="default" r:id="Rc813b29ee82847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TRIPPEL REGNSKAP AS   ·   Org.nr 994 457 152   ·   Minde allé 48   ·   5068 BERGEN   ·   post@trippelregnskap.no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TRIPPEL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30b012cf64464c" /><Relationship Type="http://schemas.openxmlformats.org/officeDocument/2006/relationships/footer" Target="/word/footer1.xml" Id="Rc813b29ee82847a8" /></Relationships>
</file>