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d788c1249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GLITRAFJORD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GLITRAFJORD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bad7d93cc4c42"/>
      <w:footerReference xmlns:r="http://schemas.openxmlformats.org/officeDocument/2006/relationships" w:type="default" r:id="Ra6a7f236dca0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GLITRAFJORD AS   ·   Org.nr 994 506 943   ·   Kronprinsesse Märthas plass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GLITRAFJORD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bad7d93cc4c42" /><Relationship Type="http://schemas.openxmlformats.org/officeDocument/2006/relationships/footer" Target="/word/footer1.xml" Id="Ra6a7f236dca046ae" /></Relationships>
</file>