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67a138b02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25c8df7fe62a422e"/>
      <w:footerReference xmlns:r="http://schemas.openxmlformats.org/officeDocument/2006/relationships" w:type="default" r:id="Rac62b717e4e8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8df7fe62a422e" /><Relationship Type="http://schemas.openxmlformats.org/officeDocument/2006/relationships/footer" Target="/word/footer1.xml" Id="Rac62b717e4e843ac" /></Relationships>
</file>