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a2d686593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c67c19efe4e2a"/>
      <w:footerReference xmlns:r="http://schemas.openxmlformats.org/officeDocument/2006/relationships" w:type="default" r:id="R3f74c593cede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EIENDOMSUTVIKLING AS   ·   Org.nr 995 412 101   ·   c/o Stensland, Hanskemakergata 1B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c67c19efe4e2a" /><Relationship Type="http://schemas.openxmlformats.org/officeDocument/2006/relationships/footer" Target="/word/footer1.xml" Id="R3f74c593cede4386" /></Relationships>
</file>