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ff6585a3b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BLANKE ARC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BLANKE ARC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f96e76c4f4cfe"/>
      <w:footerReference xmlns:r="http://schemas.openxmlformats.org/officeDocument/2006/relationships" w:type="default" r:id="Ra7f5859f3af8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 ARC CAPITAL AS   ·   Org.nr 995 603 926   ·   Strandveien 10A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 ARC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f96e76c4f4cfe" /><Relationship Type="http://schemas.openxmlformats.org/officeDocument/2006/relationships/footer" Target="/word/footer1.xml" Id="Ra7f5859f3af847ad" /></Relationships>
</file>