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eb9476aaf44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GENY INVEST AS</w:t>
      </w:r>
    </w:p>
    <w:sectPr>
      <w:headerReference xmlns:r="http://schemas.openxmlformats.org/officeDocument/2006/relationships" w:type="default" r:id="R134ed4e35973473d"/>
      <w:footerReference xmlns:r="http://schemas.openxmlformats.org/officeDocument/2006/relationships" w:type="default" r:id="Rb1f7b2b14459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ed4e35973473d" /><Relationship Type="http://schemas.openxmlformats.org/officeDocument/2006/relationships/footer" Target="/word/footer1.xml" Id="Rb1f7b2b144594c83" /></Relationships>
</file>