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c25b96c7a49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URBAN INVEST AS</w:t>
      </w:r>
    </w:p>
    <w:sectPr>
      <w:headerReference xmlns:r="http://schemas.openxmlformats.org/officeDocument/2006/relationships" w:type="default" r:id="R500d8faab4a74527"/>
      <w:footerReference xmlns:r="http://schemas.openxmlformats.org/officeDocument/2006/relationships" w:type="default" r:id="R8e15f71f4b9741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URBAN INVEST AS   ·   Org.nr 996 143 813   ·   Gurudveien 5   ·   1832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URBAN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0d8faab4a74527" /><Relationship Type="http://schemas.openxmlformats.org/officeDocument/2006/relationships/footer" Target="/word/footer1.xml" Id="R8e15f71f4b97412a" /></Relationships>
</file>