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ea89d0489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SEANERGY AS</w:t>
      </w:r>
    </w:p>
    <w:sectPr>
      <w:headerReference xmlns:r="http://schemas.openxmlformats.org/officeDocument/2006/relationships" w:type="default" r:id="Rb23a8883663e4211"/>
      <w:footerReference xmlns:r="http://schemas.openxmlformats.org/officeDocument/2006/relationships" w:type="default" r:id="Ra1dbe9faeb7242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SEANERGY AS   ·   Org.nr 996 311 775   ·   c/o Svein Rune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a8883663e4211" /><Relationship Type="http://schemas.openxmlformats.org/officeDocument/2006/relationships/footer" Target="/word/footer1.xml" Id="Ra1dbe9faeb72420b" /></Relationships>
</file>