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0a42791fd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be91ec3534107"/>
      <w:footerReference xmlns:r="http://schemas.openxmlformats.org/officeDocument/2006/relationships" w:type="default" r:id="R22edeb29f5bb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GROUP AS   ·   Org.nr 997 210 484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be91ec3534107" /><Relationship Type="http://schemas.openxmlformats.org/officeDocument/2006/relationships/footer" Target="/word/footer1.xml" Id="R22edeb29f5bb475b" /></Relationships>
</file>