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78177ed09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ERLAND INVEST AS</w:t>
      </w:r>
    </w:p>
    <w:sectPr>
      <w:headerReference xmlns:r="http://schemas.openxmlformats.org/officeDocument/2006/relationships" w:type="default" r:id="Radba17c8882d4589"/>
      <w:footerReference xmlns:r="http://schemas.openxmlformats.org/officeDocument/2006/relationships" w:type="default" r:id="Raf2b2e45751b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INVEST AS   ·   Org.nr 997 341 341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a17c8882d4589" /><Relationship Type="http://schemas.openxmlformats.org/officeDocument/2006/relationships/footer" Target="/word/footer1.xml" Id="Raf2b2e45751b461c" /></Relationships>
</file>