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1b09847b5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HANSEN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HANSEN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bba7cbdec4ae0"/>
      <w:footerReference xmlns:r="http://schemas.openxmlformats.org/officeDocument/2006/relationships" w:type="default" r:id="Re45e274f8850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HANSEN REGNSKAP AS   ·   Org.nr 997 871 014   ·   Venneslavegen 132   ·   4708 VENNESLA   ·   hhhregn@online.no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HANSEN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bba7cbdec4ae0" /><Relationship Type="http://schemas.openxmlformats.org/officeDocument/2006/relationships/footer" Target="/word/footer1.xml" Id="Re45e274f885047db" /></Relationships>
</file>