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602d22212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824789b8f4df4b03"/>
      <w:footerReference xmlns:r="http://schemas.openxmlformats.org/officeDocument/2006/relationships" w:type="default" r:id="Reac65a803bde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789b8f4df4b03" /><Relationship Type="http://schemas.openxmlformats.org/officeDocument/2006/relationships/footer" Target="/word/footer1.xml" Id="Reac65a803bde42bb" /></Relationships>
</file>