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bbc3ce0c2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REGNSKAPSBYRÅ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REGNSKAPSBYRÅ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5056e0a044204"/>
      <w:footerReference xmlns:r="http://schemas.openxmlformats.org/officeDocument/2006/relationships" w:type="default" r:id="Rcb5fb0a51c81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REGNSKAPSBYRÅ TROMSØ AS   ·   Org.nr 999 011 780   ·   Heilovegen 22   ·   9015 TROMSØ   ·   post@aktiv.co   ·   www.aktivregnskapsbyra.no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REGNSKAPSBYRÅ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5056e0a044204" /><Relationship Type="http://schemas.openxmlformats.org/officeDocument/2006/relationships/footer" Target="/word/footer1.xml" Id="Rcb5fb0a51c814a06" /></Relationships>
</file>