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7e47e0dcb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abf83f6304614"/>
      <w:footerReference xmlns:r="http://schemas.openxmlformats.org/officeDocument/2006/relationships" w:type="default" r:id="R1ea4b331a5b3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REKNESKAP AS   ·   Org.nr 999 102 891   ·   Uttrågata 23B   ·   5700 VOSS   ·   Tlf. 56 53 05 50   ·   post@vossrekneskap.no   ·   www.vossrekneskap.no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abf83f6304614" /><Relationship Type="http://schemas.openxmlformats.org/officeDocument/2006/relationships/footer" Target="/word/footer1.xml" Id="R1ea4b331a5b34090" /></Relationships>
</file>